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Mieterstromvertrag</w: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zwischen</w: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[Name des Anlagenbetreibers/Vertragspartners]</w:t>
      </w:r>
      <w:r w:rsidRPr="00836D1C">
        <w:rPr>
          <w:rFonts w:ascii="Times New Roman" w:eastAsia="Times New Roman" w:hAnsi="Times New Roman" w:cs="Times New Roman"/>
          <w:sz w:val="24"/>
          <w:szCs w:val="24"/>
          <w:lang w:eastAsia="de-DE"/>
        </w:rPr>
        <w:br/>
        <w:t>[Anschrift]</w:t>
      </w:r>
      <w:r w:rsidRPr="00836D1C">
        <w:rPr>
          <w:rFonts w:ascii="Times New Roman" w:eastAsia="Times New Roman" w:hAnsi="Times New Roman" w:cs="Times New Roman"/>
          <w:sz w:val="24"/>
          <w:szCs w:val="24"/>
          <w:lang w:eastAsia="de-DE"/>
        </w:rPr>
        <w:br/>
        <w:t>[Rechtsform, z. B. GmbH, AG etc.]</w: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(im Folgenden „Anlagenbetreiber“ genannt)</w: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und</w: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[Name des Mieters/Vertragspartners]</w:t>
      </w:r>
      <w:r w:rsidRPr="00836D1C">
        <w:rPr>
          <w:rFonts w:ascii="Times New Roman" w:eastAsia="Times New Roman" w:hAnsi="Times New Roman" w:cs="Times New Roman"/>
          <w:sz w:val="24"/>
          <w:szCs w:val="24"/>
          <w:lang w:eastAsia="de-DE"/>
        </w:rPr>
        <w:br/>
        <w:t>[Anschrift]</w: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(im Folgenden „Mieter“ genannt)</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25"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Präambel</w: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Die Parteien schließen diesen Mieterstromvertrag, um den Mieter mit selbst erzeugtem, ökologisch erzeugtem Photovoltaik-Strom zu versorgen. Der Anlagenbetreiber betreibt eine Photovoltaik-Anlage auf dem Grundstück [Adresse der Anlage] und beabsichtigt, den erzeugten Strom direkt an den Mieter zu liefern. Ziel dieses Vertrags ist es, die Nutzung von regenerativ erzeugtem Strom zu fördern und eine nachhaltige Energieversorgung sicherzustellen.</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26"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§1 Vertragsgegenstand</w:t>
      </w:r>
    </w:p>
    <w:p w:rsidR="00836D1C" w:rsidRPr="00836D1C" w:rsidRDefault="00836D1C" w:rsidP="00836D1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Der Anlagenbetreiber verpflichtet sich, den durch seine Photovoltaik-Anlage erzeugten Strom – soweit technisch möglich – an den Mieter zu liefern.</w:t>
      </w:r>
    </w:p>
    <w:p w:rsidR="00836D1C" w:rsidRPr="00836D1C" w:rsidRDefault="00836D1C" w:rsidP="00836D1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Der Mieter verpflichtet sich, den gelieferten Strom abzunehmen und dafür das vereinbarte Entgelt zu entrichten.</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27"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§2 Vertragsdauer und Kündigung</w:t>
      </w:r>
    </w:p>
    <w:p w:rsidR="00836D1C" w:rsidRPr="00836D1C" w:rsidRDefault="00836D1C" w:rsidP="00836D1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 xml:space="preserve">Dieser Vertrag tritt in Kraft am </w:t>
      </w:r>
      <w:r w:rsidRPr="00836D1C">
        <w:rPr>
          <w:rFonts w:ascii="Times New Roman" w:eastAsia="Times New Roman" w:hAnsi="Times New Roman" w:cs="Times New Roman"/>
          <w:b/>
          <w:bCs/>
          <w:sz w:val="24"/>
          <w:szCs w:val="24"/>
          <w:lang w:eastAsia="de-DE"/>
        </w:rPr>
        <w:t>[Datum]</w:t>
      </w:r>
      <w:r w:rsidRPr="00836D1C">
        <w:rPr>
          <w:rFonts w:ascii="Times New Roman" w:eastAsia="Times New Roman" w:hAnsi="Times New Roman" w:cs="Times New Roman"/>
          <w:sz w:val="24"/>
          <w:szCs w:val="24"/>
          <w:lang w:eastAsia="de-DE"/>
        </w:rPr>
        <w:t xml:space="preserve"> und wird für eine anfängliche Laufzeit von </w:t>
      </w:r>
      <w:r w:rsidRPr="00836D1C">
        <w:rPr>
          <w:rFonts w:ascii="Times New Roman" w:eastAsia="Times New Roman" w:hAnsi="Times New Roman" w:cs="Times New Roman"/>
          <w:b/>
          <w:bCs/>
          <w:sz w:val="24"/>
          <w:szCs w:val="24"/>
          <w:lang w:eastAsia="de-DE"/>
        </w:rPr>
        <w:t>[z. B. 10 Jahren]</w:t>
      </w:r>
      <w:r w:rsidRPr="00836D1C">
        <w:rPr>
          <w:rFonts w:ascii="Times New Roman" w:eastAsia="Times New Roman" w:hAnsi="Times New Roman" w:cs="Times New Roman"/>
          <w:sz w:val="24"/>
          <w:szCs w:val="24"/>
          <w:lang w:eastAsia="de-DE"/>
        </w:rPr>
        <w:t xml:space="preserve"> abgeschlossen.</w:t>
      </w:r>
    </w:p>
    <w:p w:rsidR="00836D1C" w:rsidRPr="00836D1C" w:rsidRDefault="00836D1C" w:rsidP="00836D1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 xml:space="preserve">Eine ordentliche Kündigung ist unter Einhaltung einer Frist von </w:t>
      </w:r>
      <w:r w:rsidRPr="00836D1C">
        <w:rPr>
          <w:rFonts w:ascii="Times New Roman" w:eastAsia="Times New Roman" w:hAnsi="Times New Roman" w:cs="Times New Roman"/>
          <w:b/>
          <w:bCs/>
          <w:sz w:val="24"/>
          <w:szCs w:val="24"/>
          <w:lang w:eastAsia="de-DE"/>
        </w:rPr>
        <w:t>[z. B. 12 Monaten]</w:t>
      </w:r>
      <w:r w:rsidRPr="00836D1C">
        <w:rPr>
          <w:rFonts w:ascii="Times New Roman" w:eastAsia="Times New Roman" w:hAnsi="Times New Roman" w:cs="Times New Roman"/>
          <w:sz w:val="24"/>
          <w:szCs w:val="24"/>
          <w:lang w:eastAsia="de-DE"/>
        </w:rPr>
        <w:t xml:space="preserve"> zum Ablauf der Vertragslaufzeit möglich.</w:t>
      </w:r>
    </w:p>
    <w:p w:rsidR="00836D1C" w:rsidRPr="00836D1C" w:rsidRDefault="00836D1C" w:rsidP="00836D1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Das Recht zur fristlosen Kündigung aus wichtigem Grund bleibt unberührt.</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28"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§3 Leistungsbeschreibung</w:t>
      </w:r>
    </w:p>
    <w:p w:rsidR="00836D1C" w:rsidRPr="00836D1C" w:rsidRDefault="00836D1C" w:rsidP="00836D1C">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lastRenderedPageBreak/>
        <w:t xml:space="preserve">Der Anlagenbetreiber betreibt die Photovoltaik-Anlage mit einer installierten Leistung von </w:t>
      </w:r>
      <w:r w:rsidRPr="00836D1C">
        <w:rPr>
          <w:rFonts w:ascii="Times New Roman" w:eastAsia="Times New Roman" w:hAnsi="Times New Roman" w:cs="Times New Roman"/>
          <w:b/>
          <w:bCs/>
          <w:sz w:val="24"/>
          <w:szCs w:val="24"/>
          <w:lang w:eastAsia="de-DE"/>
        </w:rPr>
        <w:t>[xxx] kWp</w:t>
      </w:r>
      <w:r w:rsidRPr="00836D1C">
        <w:rPr>
          <w:rFonts w:ascii="Times New Roman" w:eastAsia="Times New Roman" w:hAnsi="Times New Roman" w:cs="Times New Roman"/>
          <w:sz w:val="24"/>
          <w:szCs w:val="24"/>
          <w:lang w:eastAsia="de-DE"/>
        </w:rPr>
        <w:t>.</w:t>
      </w:r>
    </w:p>
    <w:p w:rsidR="00836D1C" w:rsidRPr="00836D1C" w:rsidRDefault="00836D1C" w:rsidP="00836D1C">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Die Erzeugung, Einspeisung und direkte Weiterleitung des Stroms an den Mieter erfolgt über ein zertifiziertes Messsystem (z. B. Smart Meter).</w:t>
      </w:r>
    </w:p>
    <w:p w:rsidR="00836D1C" w:rsidRPr="00836D1C" w:rsidRDefault="00836D1C" w:rsidP="00836D1C">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 xml:space="preserve">Die erfasste Strommenge wird in </w:t>
      </w:r>
      <w:r w:rsidRPr="00836D1C">
        <w:rPr>
          <w:rFonts w:ascii="Times New Roman" w:eastAsia="Times New Roman" w:hAnsi="Times New Roman" w:cs="Times New Roman"/>
          <w:b/>
          <w:bCs/>
          <w:sz w:val="24"/>
          <w:szCs w:val="24"/>
          <w:lang w:eastAsia="de-DE"/>
        </w:rPr>
        <w:t>[kWh]</w:t>
      </w:r>
      <w:r w:rsidRPr="00836D1C">
        <w:rPr>
          <w:rFonts w:ascii="Times New Roman" w:eastAsia="Times New Roman" w:hAnsi="Times New Roman" w:cs="Times New Roman"/>
          <w:sz w:val="24"/>
          <w:szCs w:val="24"/>
          <w:lang w:eastAsia="de-DE"/>
        </w:rPr>
        <w:t xml:space="preserve"> pro Abrechnungszeitraum (z. B. monatlich) dokumentiert.</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29"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§4 Vergütung und Zahlungsmodalitäten</w:t>
      </w:r>
    </w:p>
    <w:p w:rsidR="00836D1C" w:rsidRPr="00836D1C" w:rsidRDefault="00836D1C" w:rsidP="00836D1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 xml:space="preserve">Der Mieter zahlt für den bezogenen Strom einen Preis von </w:t>
      </w:r>
      <w:r w:rsidRPr="00836D1C">
        <w:rPr>
          <w:rFonts w:ascii="Times New Roman" w:eastAsia="Times New Roman" w:hAnsi="Times New Roman" w:cs="Times New Roman"/>
          <w:b/>
          <w:bCs/>
          <w:sz w:val="24"/>
          <w:szCs w:val="24"/>
          <w:lang w:eastAsia="de-DE"/>
        </w:rPr>
        <w:t>[Preis in Euro]</w:t>
      </w:r>
      <w:r w:rsidRPr="00836D1C">
        <w:rPr>
          <w:rFonts w:ascii="Times New Roman" w:eastAsia="Times New Roman" w:hAnsi="Times New Roman" w:cs="Times New Roman"/>
          <w:sz w:val="24"/>
          <w:szCs w:val="24"/>
          <w:lang w:eastAsia="de-DE"/>
        </w:rPr>
        <w:t xml:space="preserve"> pro kWh.</w:t>
      </w:r>
    </w:p>
    <w:p w:rsidR="00836D1C" w:rsidRPr="00836D1C" w:rsidRDefault="00836D1C" w:rsidP="00836D1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 xml:space="preserve">Die Abrechnung erfolgt </w:t>
      </w:r>
      <w:r w:rsidRPr="00836D1C">
        <w:rPr>
          <w:rFonts w:ascii="Times New Roman" w:eastAsia="Times New Roman" w:hAnsi="Times New Roman" w:cs="Times New Roman"/>
          <w:b/>
          <w:bCs/>
          <w:sz w:val="24"/>
          <w:szCs w:val="24"/>
          <w:lang w:eastAsia="de-DE"/>
        </w:rPr>
        <w:t>[monatlich/vierteljährlich]</w:t>
      </w:r>
      <w:r w:rsidRPr="00836D1C">
        <w:rPr>
          <w:rFonts w:ascii="Times New Roman" w:eastAsia="Times New Roman" w:hAnsi="Times New Roman" w:cs="Times New Roman"/>
          <w:sz w:val="24"/>
          <w:szCs w:val="24"/>
          <w:lang w:eastAsia="de-DE"/>
        </w:rPr>
        <w:t xml:space="preserve"> auf Basis der tatsächlich gelieferten Strommenge.</w:t>
      </w:r>
    </w:p>
    <w:p w:rsidR="00836D1C" w:rsidRPr="00836D1C" w:rsidRDefault="00836D1C" w:rsidP="00836D1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 xml:space="preserve">Rechnungen sind innerhalb von </w:t>
      </w:r>
      <w:r w:rsidRPr="00836D1C">
        <w:rPr>
          <w:rFonts w:ascii="Times New Roman" w:eastAsia="Times New Roman" w:hAnsi="Times New Roman" w:cs="Times New Roman"/>
          <w:b/>
          <w:bCs/>
          <w:sz w:val="24"/>
          <w:szCs w:val="24"/>
          <w:lang w:eastAsia="de-DE"/>
        </w:rPr>
        <w:t>[z. B. 14 Tagen]</w:t>
      </w:r>
      <w:r w:rsidRPr="00836D1C">
        <w:rPr>
          <w:rFonts w:ascii="Times New Roman" w:eastAsia="Times New Roman" w:hAnsi="Times New Roman" w:cs="Times New Roman"/>
          <w:sz w:val="24"/>
          <w:szCs w:val="24"/>
          <w:lang w:eastAsia="de-DE"/>
        </w:rPr>
        <w:t xml:space="preserve"> nach Erhalt ohne Abzug zu begleichen.</w:t>
      </w:r>
    </w:p>
    <w:p w:rsidR="00836D1C" w:rsidRPr="00836D1C" w:rsidRDefault="00836D1C" w:rsidP="00836D1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Etwaige Preisänderungen bedürfen einer schriftlichen Vereinbarung und erfolgen unter Berücksichtigung der aktuellen gesetzlichen Rahmenbedingungen.</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0"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§5 Pflichten des Anlagenbetreibers</w:t>
      </w:r>
    </w:p>
    <w:p w:rsidR="00836D1C" w:rsidRPr="00836D1C" w:rsidRDefault="00836D1C" w:rsidP="00836D1C">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Instandhaltung und Betrieb:</w:t>
      </w:r>
      <w:r w:rsidRPr="00836D1C">
        <w:rPr>
          <w:rFonts w:ascii="Times New Roman" w:eastAsia="Times New Roman" w:hAnsi="Times New Roman" w:cs="Times New Roman"/>
          <w:sz w:val="24"/>
          <w:szCs w:val="24"/>
          <w:lang w:eastAsia="de-DE"/>
        </w:rPr>
        <w:br/>
        <w:t>Der Anlagenbetreiber ist für den ordnungsgemäßen Betrieb, die regelmäßige Wartung und Instandhaltung der Photovoltaik-Anlage verantwortlich.</w:t>
      </w:r>
    </w:p>
    <w:p w:rsidR="00836D1C" w:rsidRPr="00836D1C" w:rsidRDefault="00836D1C" w:rsidP="00836D1C">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Leistungszusage:</w:t>
      </w:r>
      <w:r w:rsidRPr="00836D1C">
        <w:rPr>
          <w:rFonts w:ascii="Times New Roman" w:eastAsia="Times New Roman" w:hAnsi="Times New Roman" w:cs="Times New Roman"/>
          <w:sz w:val="24"/>
          <w:szCs w:val="24"/>
          <w:lang w:eastAsia="de-DE"/>
        </w:rPr>
        <w:br/>
        <w:t>Er gewährleistet, dass – vorbehaltlich höherer Gewalt oder planmäßiger Wartungsarbeiten – der Stromlieferung im Rahmen der technischen Möglichkeiten erfolgt.</w:t>
      </w:r>
    </w:p>
    <w:p w:rsidR="00836D1C" w:rsidRPr="00836D1C" w:rsidRDefault="00836D1C" w:rsidP="00836D1C">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Information:</w:t>
      </w:r>
      <w:r w:rsidRPr="00836D1C">
        <w:rPr>
          <w:rFonts w:ascii="Times New Roman" w:eastAsia="Times New Roman" w:hAnsi="Times New Roman" w:cs="Times New Roman"/>
          <w:sz w:val="24"/>
          <w:szCs w:val="24"/>
          <w:lang w:eastAsia="de-DE"/>
        </w:rPr>
        <w:br/>
        <w:t>Der Anlagenbetreiber informiert den Mieter rechtzeitig über geplante Maßnahmen, die zu einer Unterbrechung oder Reduzierung der Stromlieferung führen können.</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1"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§6 Pflichten des Mieters</w:t>
      </w:r>
    </w:p>
    <w:p w:rsidR="00836D1C" w:rsidRPr="00836D1C" w:rsidRDefault="00836D1C" w:rsidP="00836D1C">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Abnahme und Zahlung:</w:t>
      </w:r>
      <w:r w:rsidRPr="00836D1C">
        <w:rPr>
          <w:rFonts w:ascii="Times New Roman" w:eastAsia="Times New Roman" w:hAnsi="Times New Roman" w:cs="Times New Roman"/>
          <w:sz w:val="24"/>
          <w:szCs w:val="24"/>
          <w:lang w:eastAsia="de-DE"/>
        </w:rPr>
        <w:br/>
        <w:t>Der Mieter verpflichtet sich, den gelieferten Strom abzunehmen und das vertraglich vereinbarte Entgelt fristgerecht zu bezahlen.</w:t>
      </w:r>
    </w:p>
    <w:p w:rsidR="00836D1C" w:rsidRPr="00836D1C" w:rsidRDefault="00836D1C" w:rsidP="00836D1C">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Zugangsgewährung:</w:t>
      </w:r>
      <w:r w:rsidRPr="00836D1C">
        <w:rPr>
          <w:rFonts w:ascii="Times New Roman" w:eastAsia="Times New Roman" w:hAnsi="Times New Roman" w:cs="Times New Roman"/>
          <w:sz w:val="24"/>
          <w:szCs w:val="24"/>
          <w:lang w:eastAsia="de-DE"/>
        </w:rPr>
        <w:br/>
        <w:t>Der Mieter gewährt dem Anlagenbetreiber oder von ihm beauftragten Dritten Zugang zu relevanten Installations- und Messeinrichtungen zur Prüfung und Wartung.</w:t>
      </w:r>
    </w:p>
    <w:p w:rsidR="00836D1C" w:rsidRPr="00836D1C" w:rsidRDefault="00836D1C" w:rsidP="00836D1C">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Mitteilungspflicht:</w:t>
      </w:r>
      <w:r w:rsidRPr="00836D1C">
        <w:rPr>
          <w:rFonts w:ascii="Times New Roman" w:eastAsia="Times New Roman" w:hAnsi="Times New Roman" w:cs="Times New Roman"/>
          <w:sz w:val="24"/>
          <w:szCs w:val="24"/>
          <w:lang w:eastAsia="de-DE"/>
        </w:rPr>
        <w:br/>
        <w:t>Änderungen der Nutzung oder sonstige Umstände, die den Messvorgang beeinträchtigen können, sind dem Anlagenbetreiber unverzüglich mitzuteilen.</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2"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§7 Haftung und Gewährleistung</w:t>
      </w:r>
    </w:p>
    <w:p w:rsidR="00836D1C" w:rsidRPr="00836D1C" w:rsidRDefault="00836D1C" w:rsidP="00836D1C">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Haftung:</w:t>
      </w:r>
      <w:r w:rsidRPr="00836D1C">
        <w:rPr>
          <w:rFonts w:ascii="Times New Roman" w:eastAsia="Times New Roman" w:hAnsi="Times New Roman" w:cs="Times New Roman"/>
          <w:sz w:val="24"/>
          <w:szCs w:val="24"/>
          <w:lang w:eastAsia="de-DE"/>
        </w:rPr>
        <w:br/>
        <w:t>Der Anlagenbetreiber haftet für Schäden, die durch vorsätzliches oder grob fahrlässiges Verhalten entstehen. Bei leichter Fahrlässigkeit haftet er nur bei Verletzung wesentlicher Vertragspflichten und beschränkt sich auf den vertragstypischen, vorhersehbaren Schaden.</w:t>
      </w:r>
    </w:p>
    <w:p w:rsidR="00836D1C" w:rsidRPr="00836D1C" w:rsidRDefault="00836D1C" w:rsidP="00836D1C">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Gewährleistung:</w:t>
      </w:r>
      <w:r w:rsidRPr="00836D1C">
        <w:rPr>
          <w:rFonts w:ascii="Times New Roman" w:eastAsia="Times New Roman" w:hAnsi="Times New Roman" w:cs="Times New Roman"/>
          <w:sz w:val="24"/>
          <w:szCs w:val="24"/>
          <w:lang w:eastAsia="de-DE"/>
        </w:rPr>
        <w:br/>
        <w:t>Gewährleistungsansprüche richten sich nach den gesetzlichen Bestimmungen. Offensichtliche Mängel sind unverzüglich schriftlich anzuzeigen.</w:t>
      </w:r>
    </w:p>
    <w:p w:rsidR="00836D1C" w:rsidRPr="00836D1C" w:rsidRDefault="00836D1C" w:rsidP="00836D1C">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Haftungsausschluss:</w:t>
      </w:r>
      <w:r w:rsidRPr="00836D1C">
        <w:rPr>
          <w:rFonts w:ascii="Times New Roman" w:eastAsia="Times New Roman" w:hAnsi="Times New Roman" w:cs="Times New Roman"/>
          <w:sz w:val="24"/>
          <w:szCs w:val="24"/>
          <w:lang w:eastAsia="de-DE"/>
        </w:rPr>
        <w:br/>
        <w:t>Für Unterbrechungen der Stromlieferung, die außerhalb des Einflussbereichs des Anlagenbetreibers liegen (z. B. höhere Gewalt, Netzstörungen), übernimmt dieser keine Haftung.</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3"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§8 Datenschutz</w:t>
      </w:r>
    </w:p>
    <w:p w:rsidR="00836D1C" w:rsidRPr="00836D1C" w:rsidRDefault="00836D1C" w:rsidP="00836D1C">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Beide Parteien verpflichten sich, alle im Rahmen dieses Vertrags erfassten personenbezogenen Daten vertraulich zu behandeln und ausschließlich für die vertraglich vereinbarten Zwecke zu nutzen.</w:t>
      </w:r>
    </w:p>
    <w:p w:rsidR="00836D1C" w:rsidRPr="00836D1C" w:rsidRDefault="00836D1C" w:rsidP="00836D1C">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Weitere Regelungen zum Datenschutz ergeben sich gegebenenfalls aus einer separaten Datenschutzvereinbarung.</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4" style="width:0;height:1.5pt" o:hralign="center" o:hrstd="t" o:hr="t" fillcolor="#a0a0a0" stroked="f"/>
        </w:pict>
      </w:r>
    </w:p>
    <w:p w:rsidR="00836D1C" w:rsidRPr="00836D1C" w:rsidRDefault="00836D1C" w:rsidP="00836D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36D1C">
        <w:rPr>
          <w:rFonts w:ascii="Times New Roman" w:eastAsia="Times New Roman" w:hAnsi="Times New Roman" w:cs="Times New Roman"/>
          <w:b/>
          <w:bCs/>
          <w:sz w:val="27"/>
          <w:szCs w:val="27"/>
          <w:lang w:eastAsia="de-DE"/>
        </w:rPr>
        <w:t>§9 Schlussbestimmungen</w:t>
      </w:r>
    </w:p>
    <w:p w:rsidR="00836D1C" w:rsidRPr="00836D1C" w:rsidRDefault="00836D1C" w:rsidP="00836D1C">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Schriftform:</w:t>
      </w:r>
      <w:r w:rsidRPr="00836D1C">
        <w:rPr>
          <w:rFonts w:ascii="Times New Roman" w:eastAsia="Times New Roman" w:hAnsi="Times New Roman" w:cs="Times New Roman"/>
          <w:sz w:val="24"/>
          <w:szCs w:val="24"/>
          <w:lang w:eastAsia="de-DE"/>
        </w:rPr>
        <w:br/>
        <w:t>Änderungen und Ergänzungen dieses Vertrages bedürfen der Schriftform. Dies gilt auch für die Aufhebung des Schriftformerfordernisses.</w:t>
      </w:r>
    </w:p>
    <w:p w:rsidR="00836D1C" w:rsidRPr="00836D1C" w:rsidRDefault="00836D1C" w:rsidP="00836D1C">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Salvatorische Klausel:</w:t>
      </w:r>
      <w:r w:rsidRPr="00836D1C">
        <w:rPr>
          <w:rFonts w:ascii="Times New Roman" w:eastAsia="Times New Roman" w:hAnsi="Times New Roman" w:cs="Times New Roman"/>
          <w:sz w:val="24"/>
          <w:szCs w:val="24"/>
          <w:lang w:eastAsia="de-DE"/>
        </w:rPr>
        <w:br/>
        <w:t>Sollte eine Bestimmung dieses Vertrages ganz oder teilweise unwirksam sein oder werden, so bleibt die Wirksamkeit der übrigen Bestimmungen unberührt. Anstelle der unwirksamen Bestimmung gilt eine dem wirtschaftlichen Zweck möglichst nahekommende Regelung.</w:t>
      </w:r>
    </w:p>
    <w:p w:rsidR="00836D1C" w:rsidRPr="00836D1C" w:rsidRDefault="00836D1C" w:rsidP="00836D1C">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Anwendbares Recht:</w:t>
      </w:r>
      <w:r w:rsidRPr="00836D1C">
        <w:rPr>
          <w:rFonts w:ascii="Times New Roman" w:eastAsia="Times New Roman" w:hAnsi="Times New Roman" w:cs="Times New Roman"/>
          <w:sz w:val="24"/>
          <w:szCs w:val="24"/>
          <w:lang w:eastAsia="de-DE"/>
        </w:rPr>
        <w:br/>
        <w:t>Es gilt ausschließlich das Recht der Bundesrepublik Deutschland.</w:t>
      </w:r>
    </w:p>
    <w:p w:rsidR="00836D1C" w:rsidRPr="00836D1C" w:rsidRDefault="00836D1C" w:rsidP="00836D1C">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b/>
          <w:bCs/>
          <w:sz w:val="24"/>
          <w:szCs w:val="24"/>
          <w:lang w:eastAsia="de-DE"/>
        </w:rPr>
        <w:t>Gerichtsstand:</w:t>
      </w:r>
      <w:r w:rsidRPr="00836D1C">
        <w:rPr>
          <w:rFonts w:ascii="Times New Roman" w:eastAsia="Times New Roman" w:hAnsi="Times New Roman" w:cs="Times New Roman"/>
          <w:sz w:val="24"/>
          <w:szCs w:val="24"/>
          <w:lang w:eastAsia="de-DE"/>
        </w:rPr>
        <w:br/>
        <w:t xml:space="preserve">Gerichtsstand für alle Streitigkeiten aus diesem Vertrag ist </w:t>
      </w:r>
      <w:r w:rsidRPr="00836D1C">
        <w:rPr>
          <w:rFonts w:ascii="Times New Roman" w:eastAsia="Times New Roman" w:hAnsi="Times New Roman" w:cs="Times New Roman"/>
          <w:b/>
          <w:bCs/>
          <w:sz w:val="24"/>
          <w:szCs w:val="24"/>
          <w:lang w:eastAsia="de-DE"/>
        </w:rPr>
        <w:t>[Ort, sofern gesetzlich zulässig]</w:t>
      </w:r>
      <w:r w:rsidRPr="00836D1C">
        <w:rPr>
          <w:rFonts w:ascii="Times New Roman" w:eastAsia="Times New Roman" w:hAnsi="Times New Roman" w:cs="Times New Roman"/>
          <w:sz w:val="24"/>
          <w:szCs w:val="24"/>
          <w:lang w:eastAsia="de-DE"/>
        </w:rPr>
        <w:t>.</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5" style="width:0;height:1.5pt" o:hralign="center" o:hrstd="t" o:hr="t" fillcolor="#a0a0a0" stroked="f"/>
        </w:pic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t>[Ort], [Datum]</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6" style="width:0;height:1.5pt" o:hralign="center" o:hrstd="t" o:hr="t" fillcolor="#a0a0a0" stroked="f"/>
        </w:pic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i/>
          <w:iCs/>
          <w:sz w:val="24"/>
          <w:szCs w:val="24"/>
          <w:lang w:eastAsia="de-DE"/>
        </w:rPr>
        <w:t>(Unterschrift Anlagenbetreiber)</w:t>
      </w:r>
      <w:r w:rsidRPr="00836D1C">
        <w:rPr>
          <w:rFonts w:ascii="Times New Roman" w:eastAsia="Times New Roman" w:hAnsi="Times New Roman" w:cs="Times New Roman"/>
          <w:sz w:val="24"/>
          <w:szCs w:val="24"/>
          <w:lang w:eastAsia="de-DE"/>
        </w:rPr>
        <w:br/>
        <w:t>Name, Funktion</w:t>
      </w:r>
    </w:p>
    <w:p w:rsidR="00836D1C" w:rsidRPr="00836D1C" w:rsidRDefault="00836D1C" w:rsidP="00836D1C">
      <w:pPr>
        <w:spacing w:after="0"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sz w:val="24"/>
          <w:szCs w:val="24"/>
          <w:lang w:eastAsia="de-DE"/>
        </w:rPr>
        <w:pict>
          <v:rect id="_x0000_i1037" style="width:0;height:1.5pt" o:hralign="center" o:hrstd="t" o:hr="t" fillcolor="#a0a0a0" stroked="f"/>
        </w:pict>
      </w:r>
    </w:p>
    <w:p w:rsidR="00836D1C" w:rsidRPr="00836D1C" w:rsidRDefault="00836D1C" w:rsidP="00836D1C">
      <w:pPr>
        <w:spacing w:before="100" w:beforeAutospacing="1" w:after="100" w:afterAutospacing="1" w:line="240" w:lineRule="auto"/>
        <w:rPr>
          <w:rFonts w:ascii="Times New Roman" w:eastAsia="Times New Roman" w:hAnsi="Times New Roman" w:cs="Times New Roman"/>
          <w:sz w:val="24"/>
          <w:szCs w:val="24"/>
          <w:lang w:eastAsia="de-DE"/>
        </w:rPr>
      </w:pPr>
      <w:r w:rsidRPr="00836D1C">
        <w:rPr>
          <w:rFonts w:ascii="Times New Roman" w:eastAsia="Times New Roman" w:hAnsi="Times New Roman" w:cs="Times New Roman"/>
          <w:i/>
          <w:iCs/>
          <w:sz w:val="24"/>
          <w:szCs w:val="24"/>
          <w:lang w:eastAsia="de-DE"/>
        </w:rPr>
        <w:t>(Unterschrift Mieter)</w:t>
      </w:r>
      <w:r w:rsidRPr="00836D1C">
        <w:rPr>
          <w:rFonts w:ascii="Times New Roman" w:eastAsia="Times New Roman" w:hAnsi="Times New Roman" w:cs="Times New Roman"/>
          <w:sz w:val="24"/>
          <w:szCs w:val="24"/>
          <w:lang w:eastAsia="de-DE"/>
        </w:rPr>
        <w:br/>
        <w:t>Name, Funktion</w:t>
      </w:r>
    </w:p>
    <w:p w:rsidR="00892FB4" w:rsidRDefault="00836D1C">
      <w:bookmarkStart w:id="0" w:name="_GoBack"/>
      <w:bookmarkEnd w:id="0"/>
    </w:p>
    <w:sectPr w:rsidR="00892F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075"/>
    <w:multiLevelType w:val="multilevel"/>
    <w:tmpl w:val="31D2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2E5"/>
    <w:multiLevelType w:val="multilevel"/>
    <w:tmpl w:val="7266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F65BA"/>
    <w:multiLevelType w:val="multilevel"/>
    <w:tmpl w:val="CCEE5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E95EA5"/>
    <w:multiLevelType w:val="multilevel"/>
    <w:tmpl w:val="4D9A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416592"/>
    <w:multiLevelType w:val="multilevel"/>
    <w:tmpl w:val="9C285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1A0C9D"/>
    <w:multiLevelType w:val="multilevel"/>
    <w:tmpl w:val="1D16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4B7929"/>
    <w:multiLevelType w:val="multilevel"/>
    <w:tmpl w:val="CEF8B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871A0"/>
    <w:multiLevelType w:val="multilevel"/>
    <w:tmpl w:val="8CCA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C67BC"/>
    <w:multiLevelType w:val="multilevel"/>
    <w:tmpl w:val="B5E0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6"/>
  </w:num>
  <w:num w:numId="4">
    <w:abstractNumId w:val="0"/>
  </w:num>
  <w:num w:numId="5">
    <w:abstractNumId w:val="5"/>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1C"/>
    <w:rsid w:val="001C1EFB"/>
    <w:rsid w:val="005A7BB0"/>
    <w:rsid w:val="00836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7A01D-2BCE-4CCB-870A-D9959862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836D1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36D1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836D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36D1C"/>
    <w:rPr>
      <w:b/>
      <w:bCs/>
    </w:rPr>
  </w:style>
  <w:style w:type="character" w:styleId="Hervorhebung">
    <w:name w:val="Emphasis"/>
    <w:basedOn w:val="Absatz-Standardschriftart"/>
    <w:uiPriority w:val="20"/>
    <w:qFormat/>
    <w:rsid w:val="00836D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4272</Characters>
  <Application>Microsoft Office Word</Application>
  <DocSecurity>0</DocSecurity>
  <Lines>35</Lines>
  <Paragraphs>9</Paragraphs>
  <ScaleCrop>false</ScaleCrop>
  <HeadingPairs>
    <vt:vector size="4" baseType="variant">
      <vt:variant>
        <vt:lpstr>Titel</vt:lpstr>
      </vt:variant>
      <vt:variant>
        <vt:i4>1</vt:i4>
      </vt:variant>
      <vt:variant>
        <vt:lpstr>Überschriften</vt:lpstr>
      </vt:variant>
      <vt:variant>
        <vt:i4>10</vt:i4>
      </vt:variant>
    </vt:vector>
  </HeadingPairs>
  <TitlesOfParts>
    <vt:vector size="11" baseType="lpstr">
      <vt:lpstr/>
      <vt:lpstr>        Präambel</vt:lpstr>
      <vt:lpstr>        §1 Vertragsgegenstand</vt:lpstr>
      <vt:lpstr>        §2 Vertragsdauer und Kündigung</vt:lpstr>
      <vt:lpstr>        §3 Leistungsbeschreibung</vt:lpstr>
      <vt:lpstr>        §4 Vergütung und Zahlungsmodalitäten</vt:lpstr>
      <vt:lpstr>        §5 Pflichten des Anlagenbetreibers</vt:lpstr>
      <vt:lpstr>        §6 Pflichten des Mieters</vt:lpstr>
      <vt:lpstr>        §7 Haftung und Gewährleistung</vt:lpstr>
      <vt:lpstr>        §8 Datenschutz</vt:lpstr>
      <vt:lpstr>        §9 Schlussbestimmungen</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Volbracht</dc:creator>
  <cp:keywords/>
  <dc:description/>
  <cp:lastModifiedBy>David Volbracht</cp:lastModifiedBy>
  <cp:revision>1</cp:revision>
  <dcterms:created xsi:type="dcterms:W3CDTF">2025-02-10T16:25:00Z</dcterms:created>
  <dcterms:modified xsi:type="dcterms:W3CDTF">2025-02-10T16:25:00Z</dcterms:modified>
</cp:coreProperties>
</file>